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0" w:rsidRPr="00523263" w:rsidRDefault="00935EA5" w:rsidP="003B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</w:t>
      </w:r>
    </w:p>
    <w:p w:rsidR="00523263" w:rsidRDefault="00935EA5" w:rsidP="003B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приведены по юридическим лицам (без субъектов малого предпринимательства), выполнявши</w:t>
      </w:r>
      <w:r w:rsidR="003B37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исследования и разработки и имеющи</w:t>
      </w:r>
      <w:r w:rsidR="003B37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экономической деятельности в соответствии с Общероссийским классификатором видов экономической деятельности (ОКВЭД2 ОК 029-2014 (КДЕС</w:t>
      </w:r>
      <w:proofErr w:type="gramStart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 научные исследования и разработки (код 72) (основной или дополнительный); образование высшее (код 85.22); подготовка кадров высшей квалификации (код 85.23); других видов экономической деятельности, получившие субсидии (гранты) на выполнение научных исследований и разработок; а также по перечню, установленному Министерством науки и высшего образования Российской Федерации.</w:t>
      </w:r>
    </w:p>
    <w:p w:rsidR="00523263" w:rsidRPr="00523263" w:rsidRDefault="00935EA5" w:rsidP="00523263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523263" w:rsidRDefault="00935EA5" w:rsidP="003B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исследования и разработки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2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деятельность, осуществляемая на систематической основе с целью увеличения суммы научных знаний, в том числе о человеке, природе и обществе, а также поиска новых областей применения этих знаний.</w:t>
      </w:r>
    </w:p>
    <w:p w:rsidR="00253D28" w:rsidRDefault="00935EA5" w:rsidP="003B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Общероссийским классификатором видов экономической деятельности (ОКВЭД2) ОК 029-2014 (КДЕС</w:t>
      </w:r>
      <w:proofErr w:type="gramStart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ед.2), утвержденным приказом Федерального агентства по техническому регулированию и метрологии от 31 января 2014 г. 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14-ст, деятельность, классифицируемая как научные исследования и разработки, включает:</w:t>
      </w:r>
    </w:p>
    <w:p w:rsidR="00253D28" w:rsidRDefault="00935EA5" w:rsidP="003B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фундаментальные научные исследования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</w:r>
    </w:p>
    <w:p w:rsidR="00253D28" w:rsidRDefault="00935EA5" w:rsidP="003B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прикладные научные исследования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253D28" w:rsidRDefault="00935EA5" w:rsidP="003B3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экспериментальные разработки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выполнявшие научные исследования и разработки классифицируются по секторам деятельности: </w:t>
      </w:r>
      <w:proofErr w:type="gramStart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proofErr w:type="gramEnd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предпринимательский, высшего образования, некоммерческих организаций.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сектора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организации министерств и ведомств, обеспечивающие управление государством и удовлетворение потребностей общества в целом; некоммерческие организации, полностью или в основном финансируемые и контролируемые Правительством Российской Федерации.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Предпринимательский сектор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все организации, чья основная деятельность связана с производством продукции или услуг в целях продажи, в том числе находящиеся в собственности государства; частные некоммерческие организации, обслуживающие вышеназванные организации.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сектора высшего образования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образовательные организации высшего образования, независимо от источников финансирования и правового статуса, а также находящиеся под их контролем либо ассоциированные с ними научно-исследовательские институты, экспериментальные станции, клиники.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 некоммерческих организаций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частных организаций, не ставящих своей целью получение прибыли (профессиональные общества, общественные организации, фонды), и частных индивидуальных организаций.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Персонал, занятый исследованиями и разработками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лиц, чья творческая деятельность, осуществляемая на систематической основе, направлена на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суммы научных знаний и поиск новых областей применения этих знаний, а также занятых оказанием прямых услуг, связанных 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образовательных учреждений высшего профессионального образования, промышленных организаций), выполняющих исследования и разработки, по состоянию на конец года.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персонала, занятого научными исследованиями и разработками, выделяются четыре категории: исследователи, техники, вспомогательный и прочий персонал.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Исследователи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профессионально занимающиеся исследованиями и разработками и непосредственно осуществляющие создание новых знаний, продуктов, процессов, 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Техники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участвующие в исследованиях и разработках и выполняющие 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экспериментов, опытов и анализов). В эту категорию обычно включаются лица, имеющие среднее профессиональное образование и (или) необходимый профессиональный опыт и знания.</w:t>
      </w:r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Вспомогательный персонал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выполняющие вспомогательные функции, связанные с проведением исследований и разработок: работники планово-экономических, финансовых подразделений, патентных служб, подразделений научно-технической информации, научно-технических библиотек; рабочие, осуществляющие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профессионального образования.</w:t>
      </w:r>
      <w:proofErr w:type="gramEnd"/>
    </w:p>
    <w:p w:rsidR="00253D28" w:rsidRDefault="00935EA5" w:rsidP="00253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Прочий персонал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по хозяйственному обслуживанию, а также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выполняющие функции общего характера, связанные с деятельностью организации в целом (работники бухгалтерии, кадровой службы, канцелярии, подразделений материально-технического обеспечения).</w:t>
      </w:r>
    </w:p>
    <w:p w:rsidR="004F0043" w:rsidRPr="003B3710" w:rsidRDefault="00935EA5" w:rsidP="0025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затраты на исследования и разработки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в денежной форме фактические затраты на выполнение исследований и разработок на территории страны (включая финансируемые из-за рубежа, но исключая выплаты, сделанные за рубежом). Их оценка базируется на статистическом учете затрат на выполнение исследований и разработок</w:t>
      </w:r>
      <w:r w:rsidR="0025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собственными силами организаций в течение отчетного года независимо от источника </w:t>
      </w:r>
      <w:proofErr w:type="spellStart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proofErr w:type="gramStart"/>
      <w:r w:rsidRPr="00935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proofErr w:type="gramEnd"/>
    </w:p>
    <w:sectPr w:rsidR="004F0043" w:rsidRPr="003B3710" w:rsidSect="004F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35EA5"/>
    <w:rsid w:val="001B26D8"/>
    <w:rsid w:val="002406BF"/>
    <w:rsid w:val="00253D28"/>
    <w:rsid w:val="00261B83"/>
    <w:rsid w:val="003200A2"/>
    <w:rsid w:val="003B3710"/>
    <w:rsid w:val="004F0043"/>
    <w:rsid w:val="00523263"/>
    <w:rsid w:val="005F4610"/>
    <w:rsid w:val="007859F7"/>
    <w:rsid w:val="00806968"/>
    <w:rsid w:val="008470EF"/>
    <w:rsid w:val="008D052B"/>
    <w:rsid w:val="00935EA5"/>
    <w:rsid w:val="0098159C"/>
    <w:rsid w:val="00A053AC"/>
    <w:rsid w:val="00B273C6"/>
    <w:rsid w:val="00B62EE2"/>
    <w:rsid w:val="00E0622E"/>
    <w:rsid w:val="00E7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B45A-29AE-423A-9B61-1CAC47FB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P46_KryukovaEA</dc:creator>
  <cp:lastModifiedBy>P46_KryukovaEA</cp:lastModifiedBy>
  <cp:revision>8</cp:revision>
  <dcterms:created xsi:type="dcterms:W3CDTF">2023-12-14T08:01:00Z</dcterms:created>
  <dcterms:modified xsi:type="dcterms:W3CDTF">2023-12-14T09:45:00Z</dcterms:modified>
</cp:coreProperties>
</file>